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CB" w:rsidRDefault="005432CB" w:rsidP="005432CB">
      <w:pPr>
        <w:pStyle w:val="c5"/>
        <w:shd w:val="clear" w:color="auto" w:fill="FFFFFF"/>
        <w:spacing w:before="0" w:beforeAutospacing="0" w:after="0" w:afterAutospacing="0"/>
        <w:ind w:right="850" w:firstLine="284"/>
        <w:jc w:val="center"/>
        <w:rPr>
          <w:rStyle w:val="c4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47B392" wp14:editId="07C09958">
            <wp:simplePos x="0" y="0"/>
            <wp:positionH relativeFrom="margin">
              <wp:posOffset>-689610</wp:posOffset>
            </wp:positionH>
            <wp:positionV relativeFrom="paragraph">
              <wp:posOffset>139065</wp:posOffset>
            </wp:positionV>
            <wp:extent cx="6791325" cy="9592310"/>
            <wp:effectExtent l="0" t="0" r="9525" b="8890"/>
            <wp:wrapNone/>
            <wp:docPr id="1" name="Рисунок 1" descr="https://catherineasquithgallery.com/uploads/posts/2021-03/1614808738_93-p-fon-dlya-teksta-detskii-sad-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3/1614808738_93-p-fon-dlya-teksta-detskii-sad-10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59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2CB" w:rsidRDefault="005432CB" w:rsidP="005432CB">
      <w:pPr>
        <w:pStyle w:val="c5"/>
        <w:shd w:val="clear" w:color="auto" w:fill="FFFFFF"/>
        <w:spacing w:before="0" w:beforeAutospacing="0" w:after="0" w:afterAutospacing="0"/>
        <w:ind w:right="850" w:firstLine="284"/>
        <w:jc w:val="center"/>
        <w:rPr>
          <w:rStyle w:val="c4"/>
          <w:b/>
          <w:bCs/>
          <w:color w:val="000000"/>
          <w:sz w:val="32"/>
          <w:szCs w:val="32"/>
        </w:rPr>
      </w:pPr>
    </w:p>
    <w:p w:rsidR="005432CB" w:rsidRDefault="005432CB" w:rsidP="005432CB">
      <w:pPr>
        <w:pStyle w:val="c5"/>
        <w:shd w:val="clear" w:color="auto" w:fill="FFFFFF"/>
        <w:spacing w:before="0" w:beforeAutospacing="0" w:after="0" w:afterAutospacing="0"/>
        <w:ind w:right="850" w:firstLine="284"/>
        <w:jc w:val="center"/>
        <w:rPr>
          <w:rStyle w:val="c4"/>
          <w:b/>
          <w:bCs/>
          <w:color w:val="000000"/>
          <w:sz w:val="32"/>
          <w:szCs w:val="32"/>
        </w:rPr>
      </w:pPr>
    </w:p>
    <w:p w:rsidR="005432CB" w:rsidRDefault="005432CB" w:rsidP="005432CB">
      <w:pPr>
        <w:pStyle w:val="c5"/>
        <w:shd w:val="clear" w:color="auto" w:fill="FFFFFF"/>
        <w:spacing w:before="0" w:beforeAutospacing="0" w:after="0" w:afterAutospacing="0"/>
        <w:ind w:right="850" w:firstLine="284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4"/>
          <w:b/>
          <w:bCs/>
          <w:color w:val="000000"/>
          <w:sz w:val="32"/>
          <w:szCs w:val="32"/>
        </w:rPr>
        <w:t>Профилактика речевых нарушений у младших дошкольников.</w:t>
      </w:r>
    </w:p>
    <w:p w:rsidR="005432CB" w:rsidRPr="005432CB" w:rsidRDefault="005432CB" w:rsidP="005432CB">
      <w:pPr>
        <w:pStyle w:val="c2"/>
        <w:shd w:val="clear" w:color="auto" w:fill="FFFFFF"/>
        <w:spacing w:before="0" w:beforeAutospacing="0" w:after="0" w:afterAutospacing="0"/>
        <w:ind w:right="850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5432CB">
        <w:rPr>
          <w:rStyle w:val="c1"/>
          <w:color w:val="000000"/>
          <w:sz w:val="26"/>
          <w:szCs w:val="26"/>
        </w:rPr>
        <w:t>Необходимо следить за речевым дыханием ребёнка как базой для правильного развития речи. С детьми дошкольного возраста полезно проводить ежедневно следующие игры:</w:t>
      </w:r>
    </w:p>
    <w:p w:rsidR="005432CB" w:rsidRPr="005432CB" w:rsidRDefault="005432CB" w:rsidP="005432CB">
      <w:pPr>
        <w:pStyle w:val="c2"/>
        <w:shd w:val="clear" w:color="auto" w:fill="FFFFFF"/>
        <w:spacing w:before="0" w:beforeAutospacing="0" w:after="0" w:afterAutospacing="0"/>
        <w:ind w:right="850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5432CB">
        <w:rPr>
          <w:rStyle w:val="c0"/>
          <w:b/>
          <w:bCs/>
          <w:color w:val="000000"/>
          <w:sz w:val="26"/>
          <w:szCs w:val="26"/>
        </w:rPr>
        <w:t>1</w:t>
      </w:r>
      <w:r w:rsidRPr="005432CB">
        <w:rPr>
          <w:rStyle w:val="c1"/>
          <w:color w:val="000000"/>
          <w:sz w:val="26"/>
          <w:szCs w:val="26"/>
        </w:rPr>
        <w:t>.Дуть на лёгкие шарики, карандаши, катать их по столу, пускать в тазу с водой уточек, лодки, кораблики, играть на духовых музыкальных инструментах (дудочках, губных гармошках).</w:t>
      </w:r>
    </w:p>
    <w:p w:rsidR="005432CB" w:rsidRPr="005432CB" w:rsidRDefault="005432CB" w:rsidP="005432CB">
      <w:pPr>
        <w:pStyle w:val="c2"/>
        <w:shd w:val="clear" w:color="auto" w:fill="FFFFFF"/>
        <w:spacing w:before="0" w:beforeAutospacing="0" w:after="0" w:afterAutospacing="0"/>
        <w:ind w:right="850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5432CB">
        <w:rPr>
          <w:rStyle w:val="c0"/>
          <w:b/>
          <w:bCs/>
          <w:color w:val="000000"/>
          <w:sz w:val="26"/>
          <w:szCs w:val="26"/>
        </w:rPr>
        <w:t>2.</w:t>
      </w:r>
      <w:r w:rsidRPr="005432CB">
        <w:rPr>
          <w:rStyle w:val="c1"/>
          <w:color w:val="000000"/>
          <w:sz w:val="26"/>
          <w:szCs w:val="26"/>
        </w:rPr>
        <w:t>Дуть на привязанные к натянутой ниточке снежинки, лёгких разноцветных птичек. Сдувать с руки пушинки. Дуть на мыльные пузыри.</w:t>
      </w:r>
    </w:p>
    <w:p w:rsidR="005432CB" w:rsidRPr="005432CB" w:rsidRDefault="005432CB" w:rsidP="005432CB">
      <w:pPr>
        <w:pStyle w:val="c2"/>
        <w:shd w:val="clear" w:color="auto" w:fill="FFFFFF"/>
        <w:spacing w:before="0" w:beforeAutospacing="0" w:after="0" w:afterAutospacing="0"/>
        <w:ind w:right="850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5432CB">
        <w:rPr>
          <w:rStyle w:val="c0"/>
          <w:b/>
          <w:bCs/>
          <w:color w:val="000000"/>
          <w:sz w:val="26"/>
          <w:szCs w:val="26"/>
        </w:rPr>
        <w:t>3</w:t>
      </w:r>
      <w:r w:rsidRPr="005432CB">
        <w:rPr>
          <w:rStyle w:val="c1"/>
          <w:color w:val="000000"/>
          <w:sz w:val="26"/>
          <w:szCs w:val="26"/>
        </w:rPr>
        <w:t>.Дуть вверх, не давая упасть вниз пушинке, мыльному пузырю.</w:t>
      </w:r>
    </w:p>
    <w:p w:rsidR="005432CB" w:rsidRPr="005432CB" w:rsidRDefault="005432CB" w:rsidP="005432CB">
      <w:pPr>
        <w:pStyle w:val="c2"/>
        <w:shd w:val="clear" w:color="auto" w:fill="FFFFFF"/>
        <w:spacing w:before="0" w:beforeAutospacing="0" w:after="0" w:afterAutospacing="0"/>
        <w:ind w:right="850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5432CB">
        <w:rPr>
          <w:rStyle w:val="c1"/>
          <w:color w:val="000000"/>
          <w:sz w:val="26"/>
          <w:szCs w:val="26"/>
        </w:rPr>
        <w:t xml:space="preserve">Игра «Эхо» - Дети становятся в два ряда лицом друг к другу. Одна группа детей тихо произносит звук (а), другая громко. Можно употреблять сочетания ау, </w:t>
      </w:r>
      <w:proofErr w:type="spellStart"/>
      <w:r w:rsidRPr="005432CB">
        <w:rPr>
          <w:rStyle w:val="c1"/>
          <w:color w:val="000000"/>
          <w:sz w:val="26"/>
          <w:szCs w:val="26"/>
        </w:rPr>
        <w:t>уа</w:t>
      </w:r>
      <w:proofErr w:type="spellEnd"/>
      <w:r w:rsidRPr="005432CB">
        <w:rPr>
          <w:rStyle w:val="c1"/>
          <w:color w:val="000000"/>
          <w:sz w:val="26"/>
          <w:szCs w:val="26"/>
        </w:rPr>
        <w:t xml:space="preserve">, </w:t>
      </w:r>
      <w:proofErr w:type="spellStart"/>
      <w:r w:rsidRPr="005432CB">
        <w:rPr>
          <w:rStyle w:val="c1"/>
          <w:color w:val="000000"/>
          <w:sz w:val="26"/>
          <w:szCs w:val="26"/>
        </w:rPr>
        <w:t>иа</w:t>
      </w:r>
      <w:proofErr w:type="spellEnd"/>
      <w:r w:rsidRPr="005432CB">
        <w:rPr>
          <w:rStyle w:val="c1"/>
          <w:color w:val="000000"/>
          <w:sz w:val="26"/>
          <w:szCs w:val="26"/>
        </w:rPr>
        <w:t xml:space="preserve">, </w:t>
      </w:r>
      <w:proofErr w:type="spellStart"/>
      <w:r w:rsidRPr="005432CB">
        <w:rPr>
          <w:rStyle w:val="c1"/>
          <w:color w:val="000000"/>
          <w:sz w:val="26"/>
          <w:szCs w:val="26"/>
        </w:rPr>
        <w:t>ио</w:t>
      </w:r>
      <w:proofErr w:type="spellEnd"/>
      <w:r w:rsidRPr="005432CB">
        <w:rPr>
          <w:rStyle w:val="c1"/>
          <w:color w:val="000000"/>
          <w:sz w:val="26"/>
          <w:szCs w:val="26"/>
        </w:rPr>
        <w:t>.</w:t>
      </w:r>
    </w:p>
    <w:p w:rsidR="005432CB" w:rsidRPr="005432CB" w:rsidRDefault="005432CB" w:rsidP="005432CB">
      <w:pPr>
        <w:pStyle w:val="c2"/>
        <w:shd w:val="clear" w:color="auto" w:fill="FFFFFF"/>
        <w:spacing w:before="0" w:beforeAutospacing="0" w:after="0" w:afterAutospacing="0"/>
        <w:ind w:right="850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5432CB">
        <w:rPr>
          <w:rStyle w:val="c0"/>
          <w:b/>
          <w:bCs/>
          <w:color w:val="000000"/>
          <w:sz w:val="26"/>
          <w:szCs w:val="26"/>
        </w:rPr>
        <w:t>«Вьюга»</w:t>
      </w:r>
      <w:r w:rsidRPr="005432CB">
        <w:rPr>
          <w:rStyle w:val="c1"/>
          <w:color w:val="000000"/>
          <w:sz w:val="26"/>
          <w:szCs w:val="26"/>
        </w:rPr>
        <w:t> - Дети, сидящие в ряд, изображают вьюгу, воющую в ненастный вечер. По сигналу воспитателя: «Вьюга начинается» тихо произносят: у- у - у; по сигналу «Сильная вьюга» громко произносят: у – у – у; по сигналу «Вьюга затихает» произносят тише, по сигналу «Вьюга затихла» - замолкают.</w:t>
      </w:r>
    </w:p>
    <w:p w:rsidR="005432CB" w:rsidRPr="005432CB" w:rsidRDefault="005432CB" w:rsidP="005432CB">
      <w:pPr>
        <w:pStyle w:val="c2"/>
        <w:shd w:val="clear" w:color="auto" w:fill="FFFFFF"/>
        <w:spacing w:before="0" w:beforeAutospacing="0" w:after="0" w:afterAutospacing="0"/>
        <w:ind w:right="850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5432CB">
        <w:rPr>
          <w:rStyle w:val="c0"/>
          <w:b/>
          <w:bCs/>
          <w:color w:val="000000"/>
          <w:sz w:val="26"/>
          <w:szCs w:val="26"/>
        </w:rPr>
        <w:t>«Гудок»</w:t>
      </w:r>
      <w:r w:rsidRPr="005432CB">
        <w:rPr>
          <w:rStyle w:val="c1"/>
          <w:color w:val="000000"/>
          <w:sz w:val="26"/>
          <w:szCs w:val="26"/>
        </w:rPr>
        <w:t> - Дети становятся в ряд лицом к воспитателю и поднимают руки через стороны вверх, прикасаются ладонями, но не производят хлопка. Затем медленно опускают через стороны вниз. Одновременно с опусканием рук дети произносят звук (у) сначала громко, а затем постепенно всё тише и тише.</w:t>
      </w:r>
    </w:p>
    <w:p w:rsidR="005432CB" w:rsidRPr="005432CB" w:rsidRDefault="005432CB" w:rsidP="005432CB">
      <w:pPr>
        <w:pStyle w:val="c2"/>
        <w:shd w:val="clear" w:color="auto" w:fill="FFFFFF"/>
        <w:spacing w:before="0" w:beforeAutospacing="0" w:after="0" w:afterAutospacing="0"/>
        <w:ind w:right="850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5432CB">
        <w:rPr>
          <w:rStyle w:val="c0"/>
          <w:b/>
          <w:bCs/>
          <w:color w:val="000000"/>
          <w:sz w:val="26"/>
          <w:szCs w:val="26"/>
        </w:rPr>
        <w:t>«Кто кого»</w:t>
      </w:r>
      <w:r w:rsidRPr="005432CB">
        <w:rPr>
          <w:rStyle w:val="c1"/>
          <w:color w:val="000000"/>
          <w:sz w:val="26"/>
          <w:szCs w:val="26"/>
        </w:rPr>
        <w:t> - Воспитатель вызывает двух детей и ставит их лицом друг к другу. По сигналу педагога дети одновременно начинают протяжно произносить сначала тихо, а затем громко гласные звуки. Кто дольше другого тянет звук, тот выигрывает.</w:t>
      </w:r>
    </w:p>
    <w:p w:rsidR="005432CB" w:rsidRPr="005432CB" w:rsidRDefault="005432CB" w:rsidP="005432CB">
      <w:pPr>
        <w:pStyle w:val="c2"/>
        <w:shd w:val="clear" w:color="auto" w:fill="FFFFFF"/>
        <w:spacing w:before="0" w:beforeAutospacing="0" w:after="0" w:afterAutospacing="0"/>
        <w:ind w:right="850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5432CB">
        <w:rPr>
          <w:rStyle w:val="c0"/>
          <w:b/>
          <w:bCs/>
          <w:color w:val="000000"/>
          <w:sz w:val="26"/>
          <w:szCs w:val="26"/>
        </w:rPr>
        <w:t>«Усатый кот»</w:t>
      </w:r>
      <w:r w:rsidRPr="005432CB">
        <w:rPr>
          <w:rStyle w:val="c1"/>
          <w:color w:val="000000"/>
          <w:sz w:val="26"/>
          <w:szCs w:val="26"/>
        </w:rPr>
        <w:t xml:space="preserve"> - </w:t>
      </w:r>
      <w:proofErr w:type="gramStart"/>
      <w:r w:rsidRPr="005432CB">
        <w:rPr>
          <w:rStyle w:val="c1"/>
          <w:color w:val="000000"/>
          <w:sz w:val="26"/>
          <w:szCs w:val="26"/>
        </w:rPr>
        <w:t>Кто либо</w:t>
      </w:r>
      <w:proofErr w:type="gramEnd"/>
      <w:r w:rsidRPr="005432CB">
        <w:rPr>
          <w:rStyle w:val="c1"/>
          <w:color w:val="000000"/>
          <w:sz w:val="26"/>
          <w:szCs w:val="26"/>
        </w:rPr>
        <w:t xml:space="preserve"> из детей – кот, притаившись, подходит произносит вполголоса: «Я усатый жадный кот, слышу ваш мышиный ход», а остальные дети мышки – тихо проходят мимо него и шепчут: «Тише мыши, кот всё ближе». Кто скажет громко, того кот хватает.</w:t>
      </w:r>
    </w:p>
    <w:p w:rsidR="005432CB" w:rsidRPr="005432CB" w:rsidRDefault="005432CB" w:rsidP="005432CB">
      <w:pPr>
        <w:pStyle w:val="c2"/>
        <w:shd w:val="clear" w:color="auto" w:fill="FFFFFF"/>
        <w:spacing w:before="0" w:beforeAutospacing="0" w:after="0" w:afterAutospacing="0"/>
        <w:ind w:right="850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5432CB">
        <w:rPr>
          <w:rStyle w:val="c0"/>
          <w:b/>
          <w:bCs/>
          <w:color w:val="000000"/>
          <w:sz w:val="26"/>
          <w:szCs w:val="26"/>
        </w:rPr>
        <w:t>«Буря в стакане воды»</w:t>
      </w:r>
      <w:r w:rsidRPr="005432CB">
        <w:rPr>
          <w:rStyle w:val="c1"/>
          <w:color w:val="000000"/>
          <w:sz w:val="26"/>
          <w:szCs w:val="26"/>
        </w:rPr>
        <w:t> - Наполняем стакан водой, опускаем коктейльную трубочку, дуем с силой так, чтобы образовались пузыри.</w:t>
      </w:r>
    </w:p>
    <w:p w:rsidR="005432CB" w:rsidRDefault="005432CB" w:rsidP="005432CB">
      <w:pPr>
        <w:pStyle w:val="c2"/>
        <w:shd w:val="clear" w:color="auto" w:fill="FFFFFF"/>
        <w:spacing w:before="0" w:beforeAutospacing="0" w:after="0" w:afterAutospacing="0"/>
        <w:ind w:right="850"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5432CB">
        <w:rPr>
          <w:rStyle w:val="c0"/>
          <w:b/>
          <w:bCs/>
          <w:color w:val="000000"/>
          <w:sz w:val="26"/>
          <w:szCs w:val="26"/>
        </w:rPr>
        <w:t>«Фокус»</w:t>
      </w:r>
      <w:r w:rsidRPr="005432CB">
        <w:rPr>
          <w:rStyle w:val="c1"/>
          <w:color w:val="000000"/>
          <w:sz w:val="26"/>
          <w:szCs w:val="26"/>
        </w:rPr>
        <w:t> - Улыбнуться, приоткрыть рот, приблизить широкий кончик языка к верхней губе и сдуть ватку с кончика носа. Воздух должен идти посередине языка, а ватка лететь прямо вверх. Нижней челюстью не помогать. Для игры соревнования вызываются два ребёнка. Выигрывает тот, кто верно выполнит все условия игры и у кого ватка взлетит выше</w:t>
      </w:r>
      <w:r w:rsidRPr="005432CB">
        <w:rPr>
          <w:rStyle w:val="c1"/>
          <w:color w:val="000000"/>
          <w:szCs w:val="28"/>
        </w:rPr>
        <w:t>.</w:t>
      </w:r>
    </w:p>
    <w:p w:rsidR="000F7E3A" w:rsidRDefault="000F7E3A" w:rsidP="005432CB">
      <w:pPr>
        <w:ind w:right="850" w:firstLine="284"/>
      </w:pPr>
    </w:p>
    <w:p w:rsidR="005432CB" w:rsidRDefault="005432CB"/>
    <w:p w:rsidR="005432CB" w:rsidRDefault="005432CB"/>
    <w:p w:rsidR="005432CB" w:rsidRDefault="005432CB"/>
    <w:p w:rsidR="005432CB" w:rsidRDefault="005432CB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369BD3A" wp14:editId="1A8D3470">
            <wp:simplePos x="0" y="0"/>
            <wp:positionH relativeFrom="margin">
              <wp:posOffset>-657225</wp:posOffset>
            </wp:positionH>
            <wp:positionV relativeFrom="paragraph">
              <wp:posOffset>132715</wp:posOffset>
            </wp:positionV>
            <wp:extent cx="6791325" cy="9592310"/>
            <wp:effectExtent l="0" t="0" r="9525" b="8890"/>
            <wp:wrapNone/>
            <wp:docPr id="2" name="Рисунок 2" descr="https://catherineasquithgallery.com/uploads/posts/2021-03/1614808738_93-p-fon-dlya-teksta-detskii-sad-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3/1614808738_93-p-fon-dlya-teksta-detskii-sad-10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59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2CB" w:rsidRDefault="005432CB"/>
    <w:p w:rsidR="005432CB" w:rsidRDefault="005432CB"/>
    <w:p w:rsidR="005432CB" w:rsidRDefault="005432CB"/>
    <w:p w:rsidR="005432CB" w:rsidRDefault="005432CB" w:rsidP="005432CB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Комплекс упражнений для активизации мышц языка:</w:t>
      </w:r>
    </w:p>
    <w:p w:rsidR="005432CB" w:rsidRDefault="005432CB" w:rsidP="005432C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5432CB" w:rsidRDefault="005432CB" w:rsidP="005432C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«Весёлый язычок»</w:t>
      </w:r>
      <w:r>
        <w:rPr>
          <w:rStyle w:val="c1"/>
          <w:color w:val="000000"/>
          <w:sz w:val="28"/>
          <w:szCs w:val="28"/>
        </w:rPr>
        <w:t xml:space="preserve"> - Жил язычок в своём домике. Проснулся и осмотрелся. Взглянул за </w:t>
      </w:r>
      <w:proofErr w:type="spellStart"/>
      <w:r>
        <w:rPr>
          <w:rStyle w:val="c1"/>
          <w:color w:val="000000"/>
          <w:sz w:val="28"/>
          <w:szCs w:val="28"/>
        </w:rPr>
        <w:t>калиточку</w:t>
      </w:r>
      <w:proofErr w:type="spellEnd"/>
      <w:r>
        <w:rPr>
          <w:rStyle w:val="c1"/>
          <w:color w:val="000000"/>
          <w:sz w:val="28"/>
          <w:szCs w:val="28"/>
        </w:rPr>
        <w:t xml:space="preserve"> (язычок высовывается из открытого рта), посмотрел наверх, светит ли солнышко (кончик языка поднимается вверх), потом посмотрел вниз, нет ли луж на земле (кончик языка опускается вниз). Понравилось язычку на улице, и захотел он погулять (кончик языка поворачивается вправо, влево, вверх, вниз- «</w:t>
      </w:r>
      <w:proofErr w:type="spellStart"/>
      <w:r>
        <w:rPr>
          <w:rStyle w:val="c1"/>
          <w:color w:val="000000"/>
          <w:sz w:val="28"/>
          <w:szCs w:val="28"/>
        </w:rPr>
        <w:t>часики</w:t>
      </w:r>
      <w:proofErr w:type="gramStart"/>
      <w:r>
        <w:rPr>
          <w:rStyle w:val="c1"/>
          <w:color w:val="000000"/>
          <w:sz w:val="28"/>
          <w:szCs w:val="28"/>
        </w:rPr>
        <w:t>».Устал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язычок и решил поесть, чтобы сил больше набрать. И стал молочко лакать, как кошечка (языком проводим </w:t>
      </w:r>
      <w:proofErr w:type="spellStart"/>
      <w:r>
        <w:rPr>
          <w:rStyle w:val="c1"/>
          <w:color w:val="000000"/>
          <w:sz w:val="28"/>
          <w:szCs w:val="28"/>
        </w:rPr>
        <w:t>лакательные</w:t>
      </w:r>
      <w:proofErr w:type="spellEnd"/>
      <w:r>
        <w:rPr>
          <w:rStyle w:val="c1"/>
          <w:color w:val="000000"/>
          <w:sz w:val="28"/>
          <w:szCs w:val="28"/>
        </w:rPr>
        <w:t xml:space="preserve"> движения). Наелся язычок, а губки испачкал молоком. Почистил губки, сначала верхнюю, потом нижнюю (облизывание кончиком языка верхней и нижней губы). А теперь почистил зубки верхние и нижние (облизывание зубов под губами). Сделал всё язычок и опять решил поиграть. Увидел качели и стал качаться на них (поднимание и опускание лопатообразного языка к верхней и нижней губе при открытом рте вверх – вниз, вверх – вниз, всё выше и выше </w:t>
      </w:r>
      <w:proofErr w:type="gramStart"/>
      <w:r>
        <w:rPr>
          <w:rStyle w:val="c1"/>
          <w:color w:val="000000"/>
          <w:sz w:val="28"/>
          <w:szCs w:val="28"/>
        </w:rPr>
        <w:t>( постепенно</w:t>
      </w:r>
      <w:proofErr w:type="gramEnd"/>
      <w:r>
        <w:rPr>
          <w:rStyle w:val="c1"/>
          <w:color w:val="000000"/>
          <w:sz w:val="28"/>
          <w:szCs w:val="28"/>
        </w:rPr>
        <w:t xml:space="preserve"> поднимается высунутый язык к носу и опускается к подбородку). Перестал качаться на качелях и решил покататься на лошадке (щёлкаем кончиком языка за верхними зубами). Устал язычок и пошёл в свой домик спать. Закрыл </w:t>
      </w:r>
      <w:proofErr w:type="spellStart"/>
      <w:r>
        <w:rPr>
          <w:rStyle w:val="c1"/>
          <w:color w:val="000000"/>
          <w:sz w:val="28"/>
          <w:szCs w:val="28"/>
        </w:rPr>
        <w:t>калиточку</w:t>
      </w:r>
      <w:proofErr w:type="spellEnd"/>
      <w:r>
        <w:rPr>
          <w:rStyle w:val="c1"/>
          <w:color w:val="000000"/>
          <w:sz w:val="28"/>
          <w:szCs w:val="28"/>
        </w:rPr>
        <w:t xml:space="preserve"> (язык распластать во рту и сомкнуть губы).</w:t>
      </w:r>
    </w:p>
    <w:p w:rsidR="005432CB" w:rsidRDefault="005432CB" w:rsidP="005432C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5432CB" w:rsidRDefault="005432CB" w:rsidP="005432C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«Толстячки – худышки»</w:t>
      </w:r>
      <w:r>
        <w:rPr>
          <w:rStyle w:val="c1"/>
          <w:color w:val="000000"/>
          <w:sz w:val="28"/>
          <w:szCs w:val="28"/>
        </w:rPr>
        <w:t> - Рот закрыт. Губы сомкнуты. Ребёнок поочерёдно надувает и втягивает щёки в спокойном темпе, удерживая их в каждом положении по 3 – 5 секунд.</w:t>
      </w:r>
    </w:p>
    <w:p w:rsidR="005432CB" w:rsidRDefault="005432CB" w:rsidP="005432C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5432CB" w:rsidRDefault="005432CB" w:rsidP="005432C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«Ступеньки»</w:t>
      </w:r>
      <w:r>
        <w:rPr>
          <w:rStyle w:val="c1"/>
          <w:color w:val="000000"/>
          <w:sz w:val="28"/>
          <w:szCs w:val="28"/>
        </w:rPr>
        <w:t> -Улыбнуться, открыть рот, установить язык в форме чашечки на верхней губе, затем перевести чашечку на верхние зубы, а затем – за верхние зубы. Сохраняем «чашечку», плавно переводя язык из одной позиции в другую и удерживая в каждом положении.</w:t>
      </w:r>
    </w:p>
    <w:p w:rsidR="005432CB" w:rsidRDefault="005432CB" w:rsidP="005432C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5432CB" w:rsidRDefault="005432CB" w:rsidP="005432C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«Не разбей чашечку»</w:t>
      </w:r>
      <w:r>
        <w:rPr>
          <w:rStyle w:val="c1"/>
          <w:color w:val="000000"/>
          <w:sz w:val="28"/>
          <w:szCs w:val="28"/>
        </w:rPr>
        <w:t> - Придать языку форму «чашечки» и двигать его: выдвигать вперёд и убирать обратно в рот. Удерживать язык снаружи и внутри по 3 – 5 секунд, не разрушая чашечки.</w:t>
      </w:r>
    </w:p>
    <w:p w:rsidR="005432CB" w:rsidRDefault="005432CB" w:rsidP="005432C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5432CB" w:rsidRDefault="005432CB" w:rsidP="005432C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«Кучер»</w:t>
      </w:r>
      <w:r>
        <w:rPr>
          <w:rStyle w:val="c1"/>
          <w:color w:val="000000"/>
          <w:sz w:val="28"/>
          <w:szCs w:val="28"/>
        </w:rPr>
        <w:t> - Сомкнуть губы и достаточно сильно подуть через них. Губы вибрируют, и слышен характерный звук.</w:t>
      </w:r>
    </w:p>
    <w:p w:rsidR="005432CB" w:rsidRDefault="005432CB"/>
    <w:sectPr w:rsidR="005432CB" w:rsidSect="005432CB">
      <w:pgSz w:w="11906" w:h="16838"/>
      <w:pgMar w:top="142" w:right="1558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C0"/>
    <w:rsid w:val="000F7E3A"/>
    <w:rsid w:val="005432CB"/>
    <w:rsid w:val="008D49C0"/>
    <w:rsid w:val="00D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3954"/>
  <w15:chartTrackingRefBased/>
  <w15:docId w15:val="{97F881AF-F284-4347-9A8E-4D4636C7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4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32CB"/>
  </w:style>
  <w:style w:type="paragraph" w:customStyle="1" w:styleId="c2">
    <w:name w:val="c2"/>
    <w:basedOn w:val="a"/>
    <w:rsid w:val="0054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32CB"/>
  </w:style>
  <w:style w:type="character" w:customStyle="1" w:styleId="c0">
    <w:name w:val="c0"/>
    <w:basedOn w:val="a0"/>
    <w:rsid w:val="00543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637</Words>
  <Characters>3633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2022-01-18T06:50:00Z</dcterms:created>
  <dcterms:modified xsi:type="dcterms:W3CDTF">2022-01-18T06:56:00Z</dcterms:modified>
</cp:coreProperties>
</file>