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03" w:rsidRPr="00427C03" w:rsidRDefault="00427C03" w:rsidP="00427C03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427C03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Вакцинация против гриппа. </w:t>
      </w:r>
      <w:bookmarkStart w:id="0" w:name="_GoBack"/>
      <w:bookmarkEnd w:id="0"/>
    </w:p>
    <w:p w:rsidR="00427C03" w:rsidRPr="00427C03" w:rsidRDefault="00427C03" w:rsidP="00427C0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1F76E406" wp14:editId="6923C3F8">
            <wp:extent cx="5947410" cy="3188335"/>
            <wp:effectExtent l="0" t="0" r="0" b="0"/>
            <wp:docPr id="1" name="Рисунок 1" descr="http://cgon.rospotrebnadzor.ru/upload/medialibrary/bcb/bcb64eead860e34bc4fbfbbe1ef2da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cb/bcb64eead860e34bc4fbfbbe1ef2da7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03" w:rsidRPr="00427C03" w:rsidRDefault="00427C03" w:rsidP="00427C03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427C03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>Единственным надежным средством профилактики гриппа является </w:t>
      </w:r>
      <w:r w:rsidRPr="00427C0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вакцинация</w:t>
      </w:r>
      <w:r w:rsidRPr="00427C03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>.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против гриппа проводится в соответствии с приказом Министерства здравоохранения РФ от 21 марта 2014 г. № 125н «Об утверждении национального календаря профилактических прививок и календаря профилактических прививок по эпидемическим показаниям», а также в соответствии с постановлением Главного государственного санитарного врача РФ.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Оптимальным временем проведения прививок против гриппа является период </w:t>
      </w:r>
      <w:r w:rsidRPr="00427C0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 сентября по ноябрь</w:t>
      </w: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3401E3"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т.к.</w:t>
      </w: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иммунитет формируется примерно в течении 2-х недель. При соблюдении сроков проведения вакцинации иммунитет после прививки успеет сформироваться до подъема заболеваемости.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 рамках национального календаря профилактических прививок иммунизации против гриппа подлежат: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 с 6 месяцев;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учащиеся 1 - 11 классов; обучающиеся в профессиональных образовательных организациях и образовательных организациях высшего образования;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взрослые, работающие по отдельным профессиям и должностям (работники медицинских и образовательных организаций, транспорта, коммунальной сферы);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беременные женщины;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взрослые старше 60 лет; лица,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подлежащие призыву на военную службу;</w:t>
      </w:r>
    </w:p>
    <w:p w:rsidR="00427C03" w:rsidRPr="00427C03" w:rsidRDefault="00427C03" w:rsidP="00427C0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лица с хроническими заболеваниями, в том числе с заболеваниями легких, сердечно-сосудистыми заболеваниями, метаболическими нарушениями и ожирением.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u w:val="single"/>
          <w:lang w:eastAsia="ru-RU"/>
        </w:rPr>
        <w:t>Где сделать прививку?</w:t>
      </w:r>
    </w:p>
    <w:p w:rsidR="00427C03" w:rsidRDefault="00427C03" w:rsidP="00427C03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427C03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>Для того чтобы пройти вакцинацию необходимо обратиться в поликлинику по месту жительства к участковому терапевту, к дежурному врачу или к педиатру в случае, если вакцинация проводится ребенку.</w:t>
      </w:r>
    </w:p>
    <w:p w:rsidR="003401E3" w:rsidRPr="00427C03" w:rsidRDefault="003401E3" w:rsidP="00427C03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 вакцинацией врач проведет осмотр и определит наличие или отсутствие противопоказаний к проведению вакцинации.</w:t>
      </w:r>
    </w:p>
    <w:p w:rsidR="00427C03" w:rsidRPr="00427C03" w:rsidRDefault="00427C03" w:rsidP="00427C0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27C0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Своевременная вакцинация - эффективная защита от гриппа!</w:t>
      </w:r>
    </w:p>
    <w:p w:rsidR="00AB0DAE" w:rsidRDefault="00AB0DAE"/>
    <w:sectPr w:rsidR="00AB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44536"/>
    <w:multiLevelType w:val="multilevel"/>
    <w:tmpl w:val="D37A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03"/>
    <w:rsid w:val="003401E3"/>
    <w:rsid w:val="00427C03"/>
    <w:rsid w:val="00A06192"/>
    <w:rsid w:val="00A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79E90-FD1B-479D-9438-31817352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5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 Алексей Владимирович</dc:creator>
  <cp:keywords/>
  <dc:description/>
  <cp:lastModifiedBy>Бубнов Алексей Владимирович</cp:lastModifiedBy>
  <cp:revision>5</cp:revision>
  <dcterms:created xsi:type="dcterms:W3CDTF">2019-10-04T07:20:00Z</dcterms:created>
  <dcterms:modified xsi:type="dcterms:W3CDTF">2019-10-04T08:29:00Z</dcterms:modified>
</cp:coreProperties>
</file>